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jc w:val="center"/>
        <w:rPr>
          <w:rFonts w:hint="default"/>
          <w:b w:val="1"/>
        </w:rPr>
      </w:pPr>
      <w:r>
        <w:rPr>
          <w:rFonts w:hint="eastAsia"/>
          <w:b w:val="1"/>
        </w:rPr>
        <w:t>鹿沼市ホームページ等への</w:t>
      </w:r>
      <w:r>
        <w:rPr>
          <w:rFonts w:hint="eastAsia"/>
          <w:b w:val="1"/>
          <w:highlight w:val="none"/>
        </w:rPr>
        <w:t>こども食堂</w:t>
      </w:r>
      <w:r>
        <w:rPr>
          <w:rFonts w:hint="eastAsia"/>
          <w:b w:val="1"/>
        </w:rPr>
        <w:t>基本情報の掲載要件</w:t>
      </w:r>
    </w:p>
    <w:p>
      <w:pPr>
        <w:pStyle w:val="0"/>
        <w:rPr>
          <w:rFonts w:hint="default"/>
          <w:b w:val="1"/>
        </w:rPr>
      </w:pPr>
    </w:p>
    <w:p>
      <w:pPr>
        <w:pStyle w:val="0"/>
        <w:ind w:leftChars="0" w:firstLineChars="0"/>
        <w:rPr>
          <w:rFonts w:hint="default"/>
          <w:b w:val="1"/>
        </w:rPr>
      </w:pPr>
    </w:p>
    <w:p>
      <w:pPr>
        <w:pStyle w:val="0"/>
        <w:ind w:leftChars="0" w:firstLineChars="0"/>
        <w:rPr>
          <w:rFonts w:hint="default"/>
          <w:b w:val="1"/>
        </w:rPr>
      </w:pPr>
      <w:r>
        <w:rPr>
          <w:rFonts w:hint="eastAsia"/>
          <w:b w:val="1"/>
        </w:rPr>
        <w:t>次の</w:t>
      </w:r>
      <w:r>
        <w:rPr>
          <w:rFonts w:hint="eastAsia"/>
          <w:b w:val="1"/>
        </w:rPr>
        <w:t>(1)</w:t>
      </w:r>
      <w:r>
        <w:rPr>
          <w:rFonts w:hint="eastAsia"/>
          <w:b w:val="1"/>
        </w:rPr>
        <w:t>から</w:t>
      </w:r>
      <w:r>
        <w:rPr>
          <w:rFonts w:hint="eastAsia"/>
          <w:b w:val="1"/>
        </w:rPr>
        <w:t>(3)</w:t>
      </w:r>
      <w:r>
        <w:rPr>
          <w:rFonts w:hint="eastAsia"/>
          <w:b w:val="1"/>
        </w:rPr>
        <w:t>に掲げる全ての項目に該当すること。</w:t>
      </w:r>
    </w:p>
    <w:p>
      <w:pPr>
        <w:pStyle w:val="0"/>
        <w:ind w:leftChars="0" w:firstLineChars="0"/>
        <w:rPr>
          <w:rFonts w:hint="default"/>
          <w:b w:val="1"/>
        </w:rPr>
      </w:pPr>
    </w:p>
    <w:p>
      <w:pPr>
        <w:pStyle w:val="0"/>
        <w:ind w:left="0" w:leftChars="0" w:firstLine="245" w:firstLineChars="100"/>
        <w:rPr>
          <w:rFonts w:hint="default"/>
          <w:b w:val="1"/>
        </w:rPr>
      </w:pPr>
      <w:r>
        <w:rPr>
          <w:rFonts w:hint="eastAsia"/>
          <w:b w:val="1"/>
        </w:rPr>
        <w:t xml:space="preserve">(1) </w:t>
      </w:r>
      <w:r>
        <w:rPr>
          <w:rFonts w:hint="eastAsia"/>
          <w:b w:val="1"/>
        </w:rPr>
        <w:t>運営団体等に関する要件</w:t>
      </w:r>
    </w:p>
    <w:p>
      <w:pPr>
        <w:pStyle w:val="0"/>
        <w:ind w:left="245" w:leftChars="100" w:firstLine="245" w:firstLineChars="100"/>
        <w:rPr>
          <w:rFonts w:hint="default" w:asciiTheme="minorEastAsia" w:hAnsiTheme="minorEastAsia"/>
          <w:b w:val="1"/>
        </w:rPr>
      </w:pPr>
      <w:r>
        <w:rPr>
          <w:rFonts w:hint="eastAsia" w:asciiTheme="minorEastAsia" w:hAnsiTheme="minorEastAsia"/>
          <w:b w:val="1"/>
        </w:rPr>
        <w:t>①</w:t>
      </w:r>
      <w:r>
        <w:rPr>
          <w:rFonts w:hint="default" w:asciiTheme="minorEastAsia" w:hAnsiTheme="minorEastAsia"/>
          <w:b w:val="1"/>
        </w:rPr>
        <w:t xml:space="preserve"> </w:t>
      </w:r>
      <w:r>
        <w:rPr>
          <w:rFonts w:hint="eastAsia" w:asciiTheme="minorEastAsia" w:hAnsiTheme="minorEastAsia"/>
          <w:b w:val="1"/>
        </w:rPr>
        <w:t>宗教的活動または政治的活動を行うことを目的とした団体でないこと。</w:t>
      </w:r>
    </w:p>
    <w:p>
      <w:pPr>
        <w:pStyle w:val="0"/>
        <w:ind w:left="490" w:leftChars="200" w:firstLine="0" w:firstLineChars="0"/>
        <w:rPr>
          <w:rFonts w:hint="default" w:asciiTheme="minorEastAsia" w:hAnsiTheme="minorEastAsia"/>
          <w:b w:val="1"/>
        </w:rPr>
      </w:pPr>
      <w:r>
        <w:rPr>
          <w:rFonts w:hint="eastAsia" w:asciiTheme="minorEastAsia" w:hAnsiTheme="minorEastAsia"/>
          <w:b w:val="1"/>
        </w:rPr>
        <w:t>②</w:t>
      </w:r>
      <w:r>
        <w:rPr>
          <w:rFonts w:hint="default" w:asciiTheme="minorEastAsia" w:hAnsiTheme="minorEastAsia"/>
          <w:b w:val="1"/>
        </w:rPr>
        <w:t xml:space="preserve"> </w:t>
      </w:r>
      <w:r>
        <w:rPr>
          <w:rFonts w:hint="eastAsia" w:asciiTheme="minorEastAsia" w:hAnsiTheme="minorEastAsia"/>
          <w:b w:val="1"/>
        </w:rPr>
        <w:t>団体の活動内容が公序良俗に反しないこと。</w:t>
      </w:r>
    </w:p>
    <w:p>
      <w:pPr>
        <w:pStyle w:val="0"/>
        <w:ind w:left="735" w:leftChars="200" w:hanging="245" w:hangingChars="100"/>
        <w:rPr>
          <w:rFonts w:hint="default"/>
          <w:b w:val="1"/>
        </w:rPr>
      </w:pPr>
      <w:r>
        <w:rPr>
          <w:rFonts w:hint="eastAsia" w:asciiTheme="minorEastAsia" w:hAnsiTheme="minorEastAsia"/>
          <w:b w:val="1"/>
        </w:rPr>
        <w:t>③</w:t>
      </w:r>
      <w:r>
        <w:rPr>
          <w:rFonts w:hint="eastAsia" w:asciiTheme="minorEastAsia" w:hAnsiTheme="minorEastAsia"/>
          <w:b w:val="1"/>
        </w:rPr>
        <w:t xml:space="preserve"> </w:t>
      </w:r>
      <w:r>
        <w:rPr>
          <w:rFonts w:hint="eastAsia" w:asciiTheme="minorEastAsia" w:hAnsiTheme="minorEastAsia"/>
          <w:b w:val="1"/>
        </w:rPr>
        <w:t>鹿沼市暴力団排除条例（平成２４年条例第４号）第２条第１号に規定する暴力団又は役員等（法人である場合は理事、取締役、執行役、監事、監査役その他経営に実質的に関与している者をいう。）が同条第６号に規定する暴力団員等若しくは同条例第６条に規定する密接関係者でないこと。</w:t>
      </w:r>
    </w:p>
    <w:p>
      <w:pPr>
        <w:pStyle w:val="0"/>
        <w:ind w:left="735" w:leftChars="200" w:hanging="245" w:hangingChars="100"/>
        <w:rPr>
          <w:rFonts w:hint="default"/>
          <w:b w:val="1"/>
        </w:rPr>
      </w:pPr>
    </w:p>
    <w:p>
      <w:pPr>
        <w:pStyle w:val="0"/>
        <w:ind w:left="0" w:leftChars="0" w:firstLine="245" w:firstLineChars="100"/>
        <w:rPr>
          <w:rFonts w:hint="default"/>
          <w:b w:val="1"/>
        </w:rPr>
      </w:pPr>
      <w:r>
        <w:rPr>
          <w:rFonts w:hint="eastAsia"/>
          <w:b w:val="1"/>
        </w:rPr>
        <w:t xml:space="preserve">(2) </w:t>
      </w:r>
      <w:r>
        <w:rPr>
          <w:rFonts w:hint="eastAsia"/>
          <w:b w:val="1"/>
        </w:rPr>
        <w:t>活動に係る要件</w:t>
      </w:r>
    </w:p>
    <w:p>
      <w:pPr>
        <w:pStyle w:val="0"/>
        <w:ind w:left="490" w:leftChars="200" w:firstLine="0" w:firstLineChars="0"/>
        <w:rPr>
          <w:rFonts w:hint="default" w:asciiTheme="minorEastAsia" w:hAnsiTheme="minorEastAsia"/>
          <w:b w:val="1"/>
        </w:rPr>
      </w:pPr>
      <w:r>
        <w:rPr>
          <w:rFonts w:hint="eastAsia" w:asciiTheme="minorEastAsia" w:hAnsiTheme="minorEastAsia"/>
          <w:b w:val="1"/>
        </w:rPr>
        <w:t>①</w:t>
      </w:r>
      <w:r>
        <w:rPr>
          <w:rFonts w:hint="default" w:asciiTheme="minorEastAsia" w:hAnsiTheme="minorEastAsia"/>
          <w:b w:val="1"/>
        </w:rPr>
        <w:t xml:space="preserve"> </w:t>
      </w:r>
      <w:r>
        <w:rPr>
          <w:rFonts w:hint="eastAsia" w:asciiTheme="minorEastAsia" w:hAnsiTheme="minorEastAsia"/>
          <w:b w:val="1"/>
        </w:rPr>
        <w:t>市内に開設し、地域との連携や交流に努めること。</w:t>
      </w:r>
      <w:bookmarkStart w:id="0" w:name="_GoBack"/>
      <w:bookmarkEnd w:id="0"/>
    </w:p>
    <w:p>
      <w:pPr>
        <w:pStyle w:val="0"/>
        <w:ind w:left="735" w:leftChars="200" w:hanging="245" w:hangingChars="100"/>
        <w:rPr>
          <w:rFonts w:hint="default" w:asciiTheme="minorEastAsia" w:hAnsiTheme="minorEastAsia"/>
          <w:b w:val="1"/>
        </w:rPr>
      </w:pPr>
      <w:r>
        <w:rPr>
          <w:rFonts w:hint="eastAsia" w:asciiTheme="minorEastAsia" w:hAnsiTheme="minorEastAsia"/>
          <w:b w:val="1"/>
        </w:rPr>
        <w:t>②</w:t>
      </w:r>
      <w:r>
        <w:rPr>
          <w:rFonts w:hint="eastAsia" w:asciiTheme="minorEastAsia" w:hAnsiTheme="minorEastAsia"/>
          <w:b w:val="1"/>
        </w:rPr>
        <w:t xml:space="preserve"> </w:t>
      </w:r>
      <w:r>
        <w:rPr>
          <w:rFonts w:hint="eastAsia" w:asciiTheme="minorEastAsia" w:hAnsiTheme="minorEastAsia"/>
          <w:b w:val="1"/>
        </w:rPr>
        <w:t>孤食や生活困窮など様々な家庭環境の子どもを含む地域の子どもたちが気軽に参加できること。</w:t>
      </w:r>
    </w:p>
    <w:p>
      <w:pPr>
        <w:pStyle w:val="0"/>
        <w:ind w:left="735" w:leftChars="200" w:hanging="245" w:hangingChars="100"/>
        <w:rPr>
          <w:rFonts w:hint="default" w:asciiTheme="minorEastAsia" w:hAnsiTheme="minorEastAsia"/>
          <w:b w:val="1"/>
        </w:rPr>
      </w:pPr>
      <w:r>
        <w:rPr>
          <w:rFonts w:hint="eastAsia" w:asciiTheme="minorEastAsia" w:hAnsiTheme="minorEastAsia"/>
          <w:b w:val="1"/>
        </w:rPr>
        <w:t>③</w:t>
      </w:r>
      <w:r>
        <w:rPr>
          <w:rFonts w:hint="default" w:asciiTheme="minorEastAsia" w:hAnsiTheme="minorEastAsia"/>
          <w:b w:val="1"/>
        </w:rPr>
        <w:t xml:space="preserve"> </w:t>
      </w:r>
      <w:r>
        <w:rPr>
          <w:rFonts w:hint="eastAsia" w:asciiTheme="minorEastAsia" w:hAnsiTheme="minorEastAsia"/>
          <w:b w:val="1"/>
        </w:rPr>
        <w:t>責任者を配置し、食中毒予防、食物アレルギー対策、感染症予防、防犯、防災等に配慮すること。</w:t>
      </w:r>
    </w:p>
    <w:p>
      <w:pPr>
        <w:pStyle w:val="0"/>
        <w:ind w:left="735" w:leftChars="200" w:hanging="245" w:hangingChars="100"/>
        <w:rPr>
          <w:rFonts w:hint="default" w:asciiTheme="minorEastAsia" w:hAnsiTheme="minorEastAsia"/>
          <w:b w:val="1"/>
        </w:rPr>
      </w:pPr>
      <w:r>
        <w:rPr>
          <w:rFonts w:hint="eastAsia" w:asciiTheme="minorEastAsia" w:hAnsiTheme="minorEastAsia"/>
          <w:b w:val="1"/>
        </w:rPr>
        <w:t>④</w:t>
      </w:r>
      <w:r>
        <w:rPr>
          <w:rFonts w:hint="default" w:asciiTheme="minorEastAsia" w:hAnsiTheme="minorEastAsia"/>
          <w:b w:val="1"/>
        </w:rPr>
        <w:t xml:space="preserve"> </w:t>
      </w:r>
      <w:r>
        <w:rPr>
          <w:rFonts w:hint="eastAsia" w:asciiTheme="minorEastAsia" w:hAnsiTheme="minorEastAsia"/>
          <w:b w:val="1"/>
        </w:rPr>
        <w:t>１回あたりおおむね１０食以上の食事を提供できる体制をとること。</w:t>
      </w:r>
    </w:p>
    <w:p>
      <w:pPr>
        <w:pStyle w:val="0"/>
        <w:ind w:left="735" w:leftChars="200" w:hanging="245" w:hangingChars="100"/>
        <w:rPr>
          <w:rFonts w:hint="default" w:asciiTheme="minorEastAsia" w:hAnsiTheme="minorEastAsia"/>
          <w:b w:val="1"/>
        </w:rPr>
      </w:pPr>
      <w:r>
        <w:rPr>
          <w:rFonts w:hint="eastAsia" w:asciiTheme="minorEastAsia" w:hAnsiTheme="minorEastAsia"/>
          <w:b w:val="1"/>
        </w:rPr>
        <w:t>⑤</w:t>
      </w:r>
      <w:r>
        <w:rPr>
          <w:rFonts w:hint="eastAsia" w:asciiTheme="minorEastAsia" w:hAnsiTheme="minorEastAsia"/>
          <w:b w:val="1"/>
        </w:rPr>
        <w:t xml:space="preserve"> </w:t>
      </w:r>
      <w:r>
        <w:rPr>
          <w:rFonts w:hint="eastAsia" w:asciiTheme="minorEastAsia" w:hAnsiTheme="minorEastAsia"/>
          <w:b w:val="1"/>
        </w:rPr>
        <w:t>利用料を徴収する場合は、食事の提供等に係る実費等の低廉なものに限ること。</w:t>
      </w:r>
    </w:p>
    <w:p>
      <w:pPr>
        <w:pStyle w:val="0"/>
        <w:ind w:left="490" w:leftChars="200" w:firstLine="0" w:firstLineChars="0"/>
        <w:rPr>
          <w:rFonts w:hint="default" w:asciiTheme="minorEastAsia" w:hAnsiTheme="minorEastAsia"/>
          <w:b w:val="1"/>
        </w:rPr>
      </w:pPr>
      <w:r>
        <w:rPr>
          <w:rFonts w:hint="eastAsia" w:asciiTheme="minorEastAsia" w:hAnsiTheme="minorEastAsia"/>
          <w:b w:val="1"/>
        </w:rPr>
        <w:t>⑥</w:t>
      </w:r>
      <w:r>
        <w:rPr>
          <w:rFonts w:hint="default" w:asciiTheme="minorEastAsia" w:hAnsiTheme="minorEastAsia"/>
          <w:b w:val="1"/>
        </w:rPr>
        <w:t xml:space="preserve"> </w:t>
      </w:r>
      <w:r>
        <w:rPr>
          <w:rFonts w:hint="eastAsia" w:asciiTheme="minorEastAsia" w:hAnsiTheme="minorEastAsia"/>
          <w:b w:val="1"/>
        </w:rPr>
        <w:t>営利を目的としていないこと。</w:t>
      </w:r>
    </w:p>
    <w:p>
      <w:pPr>
        <w:pStyle w:val="0"/>
        <w:ind w:left="490" w:leftChars="200" w:firstLine="0" w:firstLineChars="0"/>
        <w:rPr>
          <w:rFonts w:hint="default"/>
          <w:b w:val="1"/>
        </w:rPr>
      </w:pPr>
      <w:r>
        <w:rPr>
          <w:rFonts w:hint="eastAsia" w:asciiTheme="minorEastAsia" w:hAnsiTheme="minorEastAsia"/>
          <w:b w:val="1"/>
        </w:rPr>
        <w:t>⑦</w:t>
      </w:r>
      <w:r>
        <w:rPr>
          <w:rFonts w:hint="default" w:asciiTheme="minorEastAsia" w:hAnsiTheme="minorEastAsia"/>
          <w:b w:val="1"/>
        </w:rPr>
        <w:t xml:space="preserve"> </w:t>
      </w:r>
      <w:r>
        <w:rPr>
          <w:rFonts w:hint="eastAsia" w:asciiTheme="minorEastAsia" w:hAnsiTheme="minorEastAsia"/>
          <w:b w:val="1"/>
        </w:rPr>
        <w:t>宗教的活動または政治的活動を目的としていないこと。</w:t>
      </w:r>
    </w:p>
    <w:p>
      <w:pPr>
        <w:pStyle w:val="0"/>
        <w:ind w:leftChars="0" w:firstLineChars="0"/>
        <w:rPr>
          <w:rFonts w:hint="default"/>
          <w:b w:val="1"/>
        </w:rPr>
      </w:pPr>
    </w:p>
    <w:p>
      <w:pPr>
        <w:pStyle w:val="0"/>
        <w:ind w:left="0" w:leftChars="0" w:firstLine="245" w:firstLineChars="100"/>
        <w:rPr>
          <w:rFonts w:hint="default"/>
          <w:b w:val="1"/>
        </w:rPr>
      </w:pPr>
      <w:r>
        <w:rPr>
          <w:rFonts w:hint="eastAsia"/>
          <w:b w:val="1"/>
        </w:rPr>
        <w:t xml:space="preserve">(3) </w:t>
      </w:r>
      <w:r>
        <w:rPr>
          <w:rFonts w:hint="eastAsia"/>
          <w:b w:val="1"/>
        </w:rPr>
        <w:t>その他</w:t>
      </w:r>
    </w:p>
    <w:p>
      <w:pPr>
        <w:pStyle w:val="0"/>
        <w:ind w:left="0" w:leftChars="0" w:firstLine="245" w:firstLineChars="100"/>
        <w:rPr>
          <w:rFonts w:hint="default"/>
          <w:b w:val="1"/>
        </w:rPr>
      </w:pPr>
      <w:r>
        <w:rPr>
          <w:rFonts w:hint="eastAsia"/>
          <w:b w:val="1"/>
        </w:rPr>
        <w:t>　</w:t>
      </w:r>
      <w:r>
        <w:rPr>
          <w:rFonts w:hint="eastAsia"/>
          <w:b w:val="1"/>
        </w:rPr>
        <w:t xml:space="preserve">  </w:t>
      </w:r>
      <w:r>
        <w:rPr>
          <w:rFonts w:hint="eastAsia"/>
          <w:b w:val="1"/>
        </w:rPr>
        <w:t>市からの問合せ等に対し協力すること。</w:t>
      </w:r>
    </w:p>
    <w:sectPr>
      <w:pgSz w:w="11906" w:h="16838"/>
      <w:pgMar w:top="1984" w:right="1531" w:bottom="1134" w:left="1531" w:header="851" w:footer="992" w:gutter="0"/>
      <w:cols w:space="720"/>
      <w:textDirection w:val="lrTb"/>
      <w:docGrid w:type="linesAndChars" w:linePitch="396" w:charSpace="71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40"/>
  <w:drawingGridHorizontalSpacing w:val="233"/>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Note Heading"/>
    <w:basedOn w:val="0"/>
    <w:next w:val="0"/>
    <w:link w:val="22"/>
    <w:uiPriority w:val="0"/>
    <w:pPr>
      <w:jc w:val="center"/>
    </w:pPr>
    <w:rPr>
      <w:rFonts w:ascii="Century" w:hAnsi="Century" w:eastAsia="ＭＳ 明朝"/>
      <w:sz w:val="24"/>
    </w:rPr>
  </w:style>
  <w:style w:type="character" w:styleId="22" w:customStyle="1">
    <w:name w:val="記 (文字)"/>
    <w:basedOn w:val="10"/>
    <w:next w:val="22"/>
    <w:link w:val="21"/>
    <w:uiPriority w:val="0"/>
    <w:rPr>
      <w:rFonts w:ascii="Century" w:hAnsi="Century" w:eastAsia="ＭＳ 明朝"/>
      <w:sz w:val="24"/>
    </w:rPr>
  </w:style>
  <w:style w:type="paragraph" w:styleId="23">
    <w:name w:val="Closing"/>
    <w:basedOn w:val="0"/>
    <w:next w:val="23"/>
    <w:link w:val="24"/>
    <w:uiPriority w:val="0"/>
    <w:pPr>
      <w:jc w:val="right"/>
    </w:pPr>
    <w:rPr>
      <w:rFonts w:ascii="Century" w:hAnsi="Century" w:eastAsia="ＭＳ 明朝"/>
      <w:sz w:val="24"/>
    </w:rPr>
  </w:style>
  <w:style w:type="character" w:styleId="24" w:customStyle="1">
    <w:name w:val="結語 (文字)"/>
    <w:basedOn w:val="10"/>
    <w:next w:val="24"/>
    <w:link w:val="23"/>
    <w:uiPriority w:val="0"/>
    <w:rPr>
      <w:rFonts w:ascii="Century" w:hAnsi="Century" w:eastAsia="ＭＳ 明朝"/>
      <w:sz w:val="24"/>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1"/>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 (格子)2"/>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3"/>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1288</TotalTime>
  <Pages>26</Pages>
  <Words>56</Words>
  <Characters>8976</Characters>
  <Application>JUST Note</Application>
  <Lines>9754</Lines>
  <Paragraphs>622</Paragraphs>
  <CharactersWithSpaces>9859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川田  孝郎</dc:creator>
  <cp:lastModifiedBy>飯塚　利幸</cp:lastModifiedBy>
  <cp:lastPrinted>2024-07-04T03:04:51Z</cp:lastPrinted>
  <dcterms:created xsi:type="dcterms:W3CDTF">2024-02-25T23:34:00Z</dcterms:created>
  <dcterms:modified xsi:type="dcterms:W3CDTF">2024-07-02T05:32:44Z</dcterms:modified>
  <cp:revision>70</cp:revision>
</cp:coreProperties>
</file>