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AD" w:rsidRPr="00E04EC1" w:rsidRDefault="006026AD" w:rsidP="006026AD">
      <w:pPr>
        <w:pStyle w:val="a8"/>
        <w:rPr>
          <w:rFonts w:asciiTheme="minorEastAsia" w:hAnsiTheme="minorEastAsia"/>
          <w:b/>
          <w:szCs w:val="21"/>
        </w:rPr>
      </w:pPr>
      <w:r w:rsidRPr="00E04EC1">
        <w:rPr>
          <w:rFonts w:asciiTheme="minorEastAsia" w:hAnsiTheme="minorEastAsia" w:hint="eastAsia"/>
          <w:b/>
          <w:szCs w:val="21"/>
        </w:rPr>
        <w:t>様式第</w:t>
      </w:r>
      <w:r w:rsidR="00A14056" w:rsidRPr="00E04EC1">
        <w:rPr>
          <w:rFonts w:asciiTheme="minorEastAsia" w:hAnsiTheme="minorEastAsia" w:hint="eastAsia"/>
          <w:b/>
          <w:szCs w:val="21"/>
        </w:rPr>
        <w:t>５</w:t>
      </w:r>
      <w:r w:rsidR="00AE1C87" w:rsidRPr="00E04EC1">
        <w:rPr>
          <w:rFonts w:asciiTheme="minorEastAsia" w:hAnsiTheme="minorEastAsia" w:hint="eastAsia"/>
          <w:b/>
          <w:szCs w:val="21"/>
        </w:rPr>
        <w:t>５</w:t>
      </w:r>
      <w:r w:rsidRPr="00E04EC1">
        <w:rPr>
          <w:rFonts w:asciiTheme="minorEastAsia" w:hAnsiTheme="minorEastAsia" w:hint="eastAsia"/>
          <w:b/>
          <w:szCs w:val="21"/>
        </w:rPr>
        <w:t>号</w:t>
      </w:r>
      <w:r w:rsidR="00B229F4" w:rsidRPr="00E04EC1">
        <w:rPr>
          <w:rFonts w:asciiTheme="minorEastAsia" w:hAnsiTheme="minorEastAsia" w:hint="eastAsia"/>
          <w:b/>
          <w:szCs w:val="21"/>
        </w:rPr>
        <w:t>（第</w:t>
      </w:r>
      <w:r w:rsidR="0063555B" w:rsidRPr="00E04EC1">
        <w:rPr>
          <w:rFonts w:asciiTheme="minorEastAsia" w:hAnsiTheme="minorEastAsia" w:hint="eastAsia"/>
          <w:b/>
          <w:szCs w:val="21"/>
        </w:rPr>
        <w:t>１３</w:t>
      </w:r>
      <w:r w:rsidR="001D2D93" w:rsidRPr="00E04EC1">
        <w:rPr>
          <w:rFonts w:asciiTheme="minorEastAsia" w:hAnsiTheme="minorEastAsia" w:hint="eastAsia"/>
          <w:b/>
          <w:szCs w:val="21"/>
        </w:rPr>
        <w:t>条</w:t>
      </w:r>
      <w:r w:rsidR="00B229F4" w:rsidRPr="00E04EC1">
        <w:rPr>
          <w:rFonts w:asciiTheme="minorEastAsia" w:hAnsiTheme="minorEastAsia" w:hint="eastAsia"/>
          <w:b/>
          <w:szCs w:val="21"/>
        </w:rPr>
        <w:t>関係</w:t>
      </w:r>
      <w:r w:rsidRPr="00E04EC1">
        <w:rPr>
          <w:rFonts w:asciiTheme="minorEastAsia" w:hAnsiTheme="minorEastAsia" w:hint="eastAsia"/>
          <w:b/>
          <w:szCs w:val="21"/>
        </w:rPr>
        <w:t>）</w:t>
      </w:r>
    </w:p>
    <w:p w:rsidR="00570AC1" w:rsidRPr="00E04EC1" w:rsidRDefault="00570AC1" w:rsidP="00BD3048">
      <w:pPr>
        <w:pStyle w:val="a8"/>
        <w:jc w:val="left"/>
        <w:rPr>
          <w:rFonts w:asciiTheme="minorEastAsia" w:hAnsiTheme="minorEastAsia"/>
          <w:b/>
          <w:szCs w:val="21"/>
        </w:rPr>
      </w:pPr>
    </w:p>
    <w:p w:rsidR="00570AC1" w:rsidRPr="00E04EC1" w:rsidRDefault="00BD3048" w:rsidP="001D2D93">
      <w:pPr>
        <w:pStyle w:val="a8"/>
        <w:wordWrap w:val="0"/>
        <w:ind w:right="844"/>
        <w:rPr>
          <w:rFonts w:asciiTheme="minorEastAsia" w:hAnsiTheme="minorEastAsia"/>
          <w:b/>
          <w:szCs w:val="21"/>
        </w:rPr>
      </w:pPr>
      <w:r w:rsidRPr="00E04EC1">
        <w:rPr>
          <w:rFonts w:asciiTheme="minorEastAsia" w:hAnsiTheme="minorEastAsia" w:hint="eastAsia"/>
          <w:b/>
          <w:szCs w:val="21"/>
        </w:rPr>
        <w:t xml:space="preserve">〒　　　　　　　　　　　　　　　　　　　　　　　　　　　　　　　　　</w:t>
      </w:r>
      <w:r w:rsidR="00570AC1" w:rsidRPr="00E04EC1">
        <w:rPr>
          <w:rFonts w:asciiTheme="minorEastAsia" w:hAnsiTheme="minorEastAsia" w:hint="eastAsia"/>
          <w:b/>
          <w:szCs w:val="21"/>
        </w:rPr>
        <w:t xml:space="preserve">　　　　</w:t>
      </w:r>
    </w:p>
    <w:p w:rsidR="00E21B0C" w:rsidRPr="00E04EC1" w:rsidRDefault="00570AC1" w:rsidP="006026AD">
      <w:pPr>
        <w:pStyle w:val="a8"/>
        <w:rPr>
          <w:rFonts w:asciiTheme="minorEastAsia" w:hAnsiTheme="minorEastAsia"/>
          <w:b/>
          <w:szCs w:val="21"/>
        </w:rPr>
      </w:pPr>
      <w:r w:rsidRPr="00E04EC1">
        <w:rPr>
          <w:rFonts w:asciiTheme="minorEastAsia" w:hAnsiTheme="minorEastAsia" w:hint="eastAsia"/>
          <w:b/>
          <w:szCs w:val="21"/>
        </w:rPr>
        <w:t xml:space="preserve">　</w:t>
      </w:r>
      <w:r w:rsidR="00553B3B" w:rsidRPr="00E04EC1">
        <w:rPr>
          <w:rFonts w:asciiTheme="minorEastAsia" w:hAnsiTheme="minorEastAsia" w:hint="eastAsia"/>
          <w:b/>
          <w:szCs w:val="21"/>
        </w:rPr>
        <w:t xml:space="preserve">　</w:t>
      </w:r>
      <w:r w:rsidR="001D2D93" w:rsidRPr="00E04EC1">
        <w:rPr>
          <w:rFonts w:asciiTheme="minorEastAsia" w:hAnsiTheme="minorEastAsia" w:hint="eastAsia"/>
          <w:b/>
          <w:szCs w:val="21"/>
        </w:rPr>
        <w:t xml:space="preserve">　　　　　　　　様</w:t>
      </w:r>
    </w:p>
    <w:p w:rsidR="00E21B0C" w:rsidRPr="00E04EC1" w:rsidRDefault="00E21B0C" w:rsidP="00C4257E">
      <w:pPr>
        <w:wordWrap w:val="0"/>
        <w:overflowPunct w:val="0"/>
        <w:autoSpaceDE w:val="0"/>
        <w:autoSpaceDN w:val="0"/>
        <w:spacing w:line="240" w:lineRule="exact"/>
        <w:rPr>
          <w:b/>
        </w:rPr>
      </w:pPr>
    </w:p>
    <w:p w:rsidR="00E21B0C" w:rsidRPr="00E04EC1" w:rsidRDefault="00E21B0C" w:rsidP="00E21B0C">
      <w:pPr>
        <w:wordWrap w:val="0"/>
        <w:overflowPunct w:val="0"/>
        <w:autoSpaceDE w:val="0"/>
        <w:autoSpaceDN w:val="0"/>
        <w:spacing w:line="240" w:lineRule="exact"/>
        <w:ind w:firstLineChars="100" w:firstLine="211"/>
        <w:jc w:val="right"/>
        <w:rPr>
          <w:b/>
        </w:rPr>
      </w:pPr>
    </w:p>
    <w:p w:rsidR="002D7A9B" w:rsidRPr="00E04EC1" w:rsidRDefault="002D7A9B" w:rsidP="002D7A9B">
      <w:pPr>
        <w:wordWrap w:val="0"/>
        <w:ind w:left="211" w:hangingChars="100" w:hanging="211"/>
        <w:jc w:val="right"/>
        <w:rPr>
          <w:b/>
          <w:szCs w:val="21"/>
        </w:rPr>
      </w:pPr>
      <w:r w:rsidRPr="00E04EC1">
        <w:rPr>
          <w:rFonts w:hint="eastAsia"/>
          <w:b/>
          <w:szCs w:val="21"/>
        </w:rPr>
        <w:t xml:space="preserve">鹿沼市福祉事務所長　　　　　</w:t>
      </w:r>
      <w:r w:rsidRPr="00E04EC1">
        <w:rPr>
          <w:rFonts w:hint="eastAsia"/>
          <w:b/>
          <w:szCs w:val="21"/>
          <w:bdr w:val="single" w:sz="4" w:space="0" w:color="auto"/>
        </w:rPr>
        <w:t>印</w:t>
      </w:r>
      <w:r w:rsidRPr="00E04EC1">
        <w:rPr>
          <w:rFonts w:hint="eastAsia"/>
          <w:b/>
          <w:szCs w:val="21"/>
        </w:rPr>
        <w:t xml:space="preserve">　</w:t>
      </w:r>
    </w:p>
    <w:p w:rsidR="00F7630A" w:rsidRPr="00890BCC" w:rsidRDefault="00F7630A" w:rsidP="00CF1D5A">
      <w:pPr>
        <w:wordWrap w:val="0"/>
        <w:jc w:val="right"/>
        <w:rPr>
          <w:b/>
          <w:szCs w:val="21"/>
        </w:rPr>
      </w:pPr>
    </w:p>
    <w:p w:rsidR="00554C60" w:rsidRDefault="00554C60" w:rsidP="00F7630A">
      <w:pPr>
        <w:wordWrap w:val="0"/>
        <w:jc w:val="right"/>
        <w:rPr>
          <w:b/>
          <w:szCs w:val="21"/>
        </w:rPr>
      </w:pPr>
    </w:p>
    <w:p w:rsidR="00553B3B" w:rsidRPr="00890BCC" w:rsidRDefault="00553B3B" w:rsidP="00553B3B">
      <w:pPr>
        <w:jc w:val="right"/>
        <w:rPr>
          <w:b/>
          <w:szCs w:val="21"/>
        </w:rPr>
      </w:pPr>
    </w:p>
    <w:p w:rsidR="00554C60" w:rsidRPr="00553B3B" w:rsidRDefault="00950A5D" w:rsidP="00322C4B">
      <w:pPr>
        <w:jc w:val="center"/>
        <w:rPr>
          <w:b/>
          <w:sz w:val="28"/>
          <w:szCs w:val="21"/>
        </w:rPr>
      </w:pPr>
      <w:r w:rsidRPr="00950A5D">
        <w:rPr>
          <w:rFonts w:hint="eastAsia"/>
          <w:b/>
          <w:sz w:val="28"/>
          <w:szCs w:val="21"/>
        </w:rPr>
        <w:t>進学・就職準備給付金支給（不支給）決定通知書</w:t>
      </w:r>
    </w:p>
    <w:p w:rsidR="00863F1D" w:rsidRPr="0076324E" w:rsidRDefault="00863F1D" w:rsidP="00D8667F">
      <w:pPr>
        <w:jc w:val="center"/>
        <w:rPr>
          <w:b/>
          <w:szCs w:val="21"/>
        </w:rPr>
      </w:pPr>
    </w:p>
    <w:p w:rsidR="00F9597F" w:rsidRPr="00890BCC" w:rsidRDefault="00F9597F" w:rsidP="00D8667F">
      <w:pPr>
        <w:jc w:val="center"/>
        <w:rPr>
          <w:b/>
          <w:szCs w:val="21"/>
        </w:rPr>
      </w:pPr>
    </w:p>
    <w:p w:rsidR="00AE1C87" w:rsidRDefault="00863F1D" w:rsidP="00AE1C87">
      <w:pPr>
        <w:ind w:leftChars="100" w:left="210"/>
        <w:rPr>
          <w:b/>
          <w:szCs w:val="21"/>
        </w:rPr>
      </w:pPr>
      <w:r w:rsidRPr="00890BCC">
        <w:rPr>
          <w:rFonts w:hint="eastAsia"/>
          <w:b/>
          <w:szCs w:val="21"/>
        </w:rPr>
        <w:t xml:space="preserve">　　　</w:t>
      </w:r>
      <w:r w:rsidR="00554C60" w:rsidRPr="00890BCC">
        <w:rPr>
          <w:rFonts w:hint="eastAsia"/>
          <w:b/>
          <w:szCs w:val="21"/>
        </w:rPr>
        <w:t>年　　月　　日付で申請</w:t>
      </w:r>
      <w:r w:rsidR="002D7A9B">
        <w:rPr>
          <w:rFonts w:hint="eastAsia"/>
          <w:b/>
          <w:szCs w:val="21"/>
        </w:rPr>
        <w:t>された</w:t>
      </w:r>
      <w:r w:rsidR="00553B3B">
        <w:rPr>
          <w:rFonts w:hint="eastAsia"/>
          <w:b/>
          <w:szCs w:val="21"/>
        </w:rPr>
        <w:t>生活保護法による</w:t>
      </w:r>
      <w:r w:rsidR="00950A5D" w:rsidRPr="00950A5D">
        <w:rPr>
          <w:rFonts w:hint="eastAsia"/>
          <w:b/>
          <w:szCs w:val="21"/>
        </w:rPr>
        <w:t>進学・就職準備給付金</w:t>
      </w:r>
      <w:r w:rsidR="002D7A9B">
        <w:rPr>
          <w:rFonts w:hint="eastAsia"/>
          <w:b/>
          <w:szCs w:val="21"/>
        </w:rPr>
        <w:t>を</w:t>
      </w:r>
      <w:r w:rsidR="00554C60" w:rsidRPr="00890BCC">
        <w:rPr>
          <w:rFonts w:hint="eastAsia"/>
          <w:b/>
          <w:szCs w:val="21"/>
        </w:rPr>
        <w:t>、</w:t>
      </w:r>
      <w:r w:rsidR="00553B3B">
        <w:rPr>
          <w:rFonts w:hint="eastAsia"/>
          <w:b/>
          <w:szCs w:val="21"/>
        </w:rPr>
        <w:t>下記の</w:t>
      </w:r>
      <w:r w:rsidR="00554C60" w:rsidRPr="00890BCC">
        <w:rPr>
          <w:rFonts w:hint="eastAsia"/>
          <w:b/>
          <w:szCs w:val="21"/>
        </w:rPr>
        <w:t>とおり決定</w:t>
      </w:r>
    </w:p>
    <w:p w:rsidR="00554C60" w:rsidRPr="00890BCC" w:rsidRDefault="00554C60" w:rsidP="00AE1C87">
      <w:pPr>
        <w:ind w:leftChars="100" w:left="210"/>
        <w:rPr>
          <w:b/>
          <w:szCs w:val="21"/>
        </w:rPr>
      </w:pPr>
      <w:r w:rsidRPr="00890BCC">
        <w:rPr>
          <w:rFonts w:hint="eastAsia"/>
          <w:b/>
          <w:szCs w:val="21"/>
        </w:rPr>
        <w:t>した</w:t>
      </w:r>
      <w:r w:rsidR="006D7833" w:rsidRPr="00890BCC">
        <w:rPr>
          <w:rFonts w:hint="eastAsia"/>
          <w:b/>
          <w:szCs w:val="21"/>
        </w:rPr>
        <w:t>ので</w:t>
      </w:r>
      <w:r w:rsidRPr="00890BCC">
        <w:rPr>
          <w:rFonts w:hint="eastAsia"/>
          <w:b/>
          <w:szCs w:val="21"/>
        </w:rPr>
        <w:t>通知します。</w:t>
      </w:r>
    </w:p>
    <w:p w:rsidR="00322C4B" w:rsidRDefault="002D7A9B" w:rsidP="00807CD5">
      <w:pPr>
        <w:ind w:left="211" w:hangingChars="100" w:hanging="211"/>
        <w:rPr>
          <w:b/>
          <w:szCs w:val="21"/>
        </w:rPr>
      </w:pPr>
      <w:r>
        <w:rPr>
          <w:rFonts w:hint="eastAsia"/>
          <w:b/>
          <w:szCs w:val="21"/>
        </w:rPr>
        <w:t xml:space="preserve">　</w:t>
      </w:r>
    </w:p>
    <w:p w:rsidR="00553B3B" w:rsidRPr="00890BCC" w:rsidRDefault="00553B3B" w:rsidP="00553B3B">
      <w:pPr>
        <w:ind w:left="211" w:hangingChars="100" w:hanging="211"/>
        <w:jc w:val="center"/>
        <w:rPr>
          <w:b/>
          <w:szCs w:val="21"/>
        </w:rPr>
      </w:pPr>
      <w:r>
        <w:rPr>
          <w:rFonts w:hint="eastAsia"/>
          <w:b/>
          <w:szCs w:val="21"/>
        </w:rPr>
        <w:t>記</w:t>
      </w:r>
    </w:p>
    <w:p w:rsidR="00863F1D" w:rsidRPr="00890BCC" w:rsidRDefault="00863F1D" w:rsidP="00153E8D">
      <w:pPr>
        <w:pStyle w:val="a3"/>
        <w:rPr>
          <w:b/>
          <w:szCs w:val="21"/>
        </w:rPr>
      </w:pPr>
    </w:p>
    <w:p w:rsidR="00863F1D" w:rsidRPr="00E04EC1" w:rsidRDefault="00553B3B" w:rsidP="00554C60">
      <w:pPr>
        <w:rPr>
          <w:b/>
          <w:szCs w:val="21"/>
        </w:rPr>
      </w:pPr>
      <w:r>
        <w:rPr>
          <w:rFonts w:hint="eastAsia"/>
          <w:b/>
          <w:szCs w:val="21"/>
        </w:rPr>
        <w:t>〇　支給の可否</w:t>
      </w:r>
      <w:r w:rsidR="00863F1D" w:rsidRPr="00890BCC">
        <w:rPr>
          <w:rFonts w:hint="eastAsia"/>
          <w:b/>
          <w:szCs w:val="21"/>
        </w:rPr>
        <w:t xml:space="preserve">　　　　　　</w:t>
      </w:r>
      <w:r w:rsidR="00863F1D" w:rsidRPr="00E04EC1">
        <w:rPr>
          <w:rFonts w:hint="eastAsia"/>
          <w:b/>
          <w:szCs w:val="21"/>
        </w:rPr>
        <w:t xml:space="preserve">　　　　</w:t>
      </w:r>
      <w:r w:rsidR="002D7A9B" w:rsidRPr="00E04EC1">
        <w:rPr>
          <w:rFonts w:hint="eastAsia"/>
          <w:b/>
          <w:szCs w:val="21"/>
        </w:rPr>
        <w:t xml:space="preserve">　　</w:t>
      </w:r>
      <w:r w:rsidR="00863F1D" w:rsidRPr="00E04EC1">
        <w:rPr>
          <w:rFonts w:hint="eastAsia"/>
          <w:b/>
          <w:szCs w:val="21"/>
        </w:rPr>
        <w:t xml:space="preserve">　　　　　　　　　　</w:t>
      </w:r>
    </w:p>
    <w:p w:rsidR="00835209" w:rsidRPr="00E04EC1" w:rsidRDefault="00835209" w:rsidP="00554C60">
      <w:pPr>
        <w:rPr>
          <w:b/>
          <w:szCs w:val="21"/>
        </w:rPr>
      </w:pPr>
    </w:p>
    <w:p w:rsidR="00835209" w:rsidRPr="00E04EC1" w:rsidRDefault="00835209" w:rsidP="00554C60">
      <w:pPr>
        <w:rPr>
          <w:b/>
          <w:szCs w:val="21"/>
        </w:rPr>
      </w:pPr>
    </w:p>
    <w:p w:rsidR="00D8667F" w:rsidRPr="00E04EC1" w:rsidRDefault="001D2D93" w:rsidP="00554C60">
      <w:pPr>
        <w:rPr>
          <w:b/>
          <w:szCs w:val="21"/>
        </w:rPr>
      </w:pPr>
      <w:r w:rsidRPr="00E04EC1">
        <w:rPr>
          <w:rFonts w:hint="eastAsia"/>
          <w:b/>
          <w:szCs w:val="21"/>
        </w:rPr>
        <w:t xml:space="preserve">〇　</w:t>
      </w:r>
      <w:r w:rsidR="00950A5D" w:rsidRPr="00950A5D">
        <w:rPr>
          <w:rFonts w:hint="eastAsia"/>
          <w:b/>
          <w:szCs w:val="21"/>
        </w:rPr>
        <w:t>支給額、支給日及び支給方法（進学・就職準備給付金を支給する場合）</w:t>
      </w:r>
    </w:p>
    <w:p w:rsidR="00835209" w:rsidRPr="00E04EC1" w:rsidRDefault="00835209" w:rsidP="00554C60">
      <w:pPr>
        <w:rPr>
          <w:b/>
          <w:szCs w:val="21"/>
        </w:rPr>
      </w:pPr>
    </w:p>
    <w:p w:rsidR="00835209" w:rsidRPr="00E04EC1" w:rsidRDefault="00835209" w:rsidP="00554C60">
      <w:pPr>
        <w:rPr>
          <w:b/>
          <w:szCs w:val="21"/>
        </w:rPr>
      </w:pPr>
    </w:p>
    <w:p w:rsidR="00D8667F" w:rsidRPr="00E04EC1" w:rsidRDefault="00553B3B" w:rsidP="00554C60">
      <w:pPr>
        <w:rPr>
          <w:b/>
          <w:szCs w:val="21"/>
        </w:rPr>
      </w:pPr>
      <w:r w:rsidRPr="00E04EC1">
        <w:rPr>
          <w:rFonts w:hint="eastAsia"/>
          <w:b/>
          <w:szCs w:val="21"/>
        </w:rPr>
        <w:t xml:space="preserve">〇　</w:t>
      </w:r>
      <w:r w:rsidR="00950A5D" w:rsidRPr="00950A5D">
        <w:rPr>
          <w:rFonts w:hint="eastAsia"/>
          <w:b/>
          <w:szCs w:val="21"/>
        </w:rPr>
        <w:t>不支給の理由（支給しない場合）</w:t>
      </w:r>
    </w:p>
    <w:p w:rsidR="00863F1D" w:rsidRPr="00E04EC1" w:rsidRDefault="00863F1D" w:rsidP="00553B3B">
      <w:pPr>
        <w:rPr>
          <w:b/>
          <w:szCs w:val="21"/>
        </w:rPr>
      </w:pPr>
    </w:p>
    <w:p w:rsidR="00553B3B" w:rsidRPr="00E04EC1" w:rsidRDefault="00553B3B" w:rsidP="00553B3B">
      <w:pPr>
        <w:rPr>
          <w:b/>
          <w:szCs w:val="21"/>
        </w:rPr>
      </w:pPr>
    </w:p>
    <w:p w:rsidR="00553B3B" w:rsidRDefault="00553B3B" w:rsidP="00553B3B">
      <w:pPr>
        <w:rPr>
          <w:b/>
          <w:szCs w:val="21"/>
        </w:rPr>
      </w:pPr>
    </w:p>
    <w:p w:rsidR="00553B3B" w:rsidRDefault="00553B3B" w:rsidP="00553B3B">
      <w:pPr>
        <w:rPr>
          <w:b/>
          <w:szCs w:val="21"/>
        </w:rPr>
      </w:pPr>
    </w:p>
    <w:p w:rsidR="00553B3B" w:rsidRDefault="00553B3B" w:rsidP="00553B3B">
      <w:pPr>
        <w:rPr>
          <w:b/>
          <w:szCs w:val="21"/>
        </w:rPr>
      </w:pPr>
    </w:p>
    <w:p w:rsidR="00553B3B" w:rsidRPr="00890BCC" w:rsidRDefault="00553B3B" w:rsidP="00553B3B">
      <w:pPr>
        <w:rPr>
          <w:b/>
          <w:szCs w:val="21"/>
        </w:rPr>
      </w:pPr>
      <w:r>
        <w:rPr>
          <w:rFonts w:hint="eastAsia"/>
          <w:b/>
          <w:szCs w:val="21"/>
        </w:rPr>
        <w:t>〇　この決定通知書が申請</w:t>
      </w:r>
      <w:r w:rsidR="009B0F8E">
        <w:rPr>
          <w:rFonts w:hint="eastAsia"/>
          <w:b/>
          <w:szCs w:val="21"/>
        </w:rPr>
        <w:t>書</w:t>
      </w:r>
      <w:r>
        <w:rPr>
          <w:rFonts w:hint="eastAsia"/>
          <w:b/>
          <w:szCs w:val="21"/>
        </w:rPr>
        <w:t>受理後１４日を経過した理由</w:t>
      </w:r>
    </w:p>
    <w:p w:rsidR="0023756A" w:rsidRDefault="008A4560" w:rsidP="00553B3B">
      <w:pPr>
        <w:rPr>
          <w:b/>
          <w:szCs w:val="21"/>
        </w:rPr>
      </w:pPr>
      <w:r w:rsidRPr="00890BCC">
        <w:rPr>
          <w:rFonts w:hint="eastAsia"/>
          <w:b/>
          <w:szCs w:val="21"/>
        </w:rPr>
        <w:t xml:space="preserve">　</w:t>
      </w:r>
    </w:p>
    <w:p w:rsidR="00553B3B" w:rsidRPr="00890BCC" w:rsidRDefault="00553B3B" w:rsidP="00553B3B">
      <w:pPr>
        <w:rPr>
          <w:b/>
          <w:sz w:val="20"/>
          <w:szCs w:val="20"/>
        </w:rPr>
      </w:pPr>
    </w:p>
    <w:p w:rsidR="008C721F" w:rsidRPr="0069126F" w:rsidRDefault="0023756A" w:rsidP="00AD48D1">
      <w:pPr>
        <w:pStyle w:val="af3"/>
        <w:spacing w:line="180" w:lineRule="exact"/>
        <w:ind w:left="384" w:hangingChars="300" w:hanging="384"/>
        <w:rPr>
          <w:spacing w:val="-6"/>
          <w:sz w:val="14"/>
        </w:rPr>
      </w:pPr>
      <w:r w:rsidRPr="0069126F">
        <w:rPr>
          <w:rFonts w:hint="eastAsia"/>
          <w:spacing w:val="-6"/>
          <w:sz w:val="14"/>
        </w:rPr>
        <w:t xml:space="preserve">　　１　この</w:t>
      </w:r>
      <w:r w:rsidR="002D7A9B" w:rsidRPr="0069126F">
        <w:rPr>
          <w:rFonts w:hint="eastAsia"/>
          <w:spacing w:val="-6"/>
          <w:sz w:val="14"/>
        </w:rPr>
        <w:t>決定に不服があるときは、この決定があったことを知った日の翌日から起算して３か月以内に、栃木県知事に対し審査請求をすることが</w:t>
      </w:r>
      <w:r w:rsidR="008C721F" w:rsidRPr="0069126F">
        <w:rPr>
          <w:rFonts w:hint="eastAsia"/>
          <w:spacing w:val="-6"/>
          <w:sz w:val="14"/>
        </w:rPr>
        <w:t>できます</w:t>
      </w:r>
      <w:r w:rsidR="008C721F" w:rsidRPr="0069126F">
        <w:rPr>
          <w:rFonts w:hint="eastAsia"/>
          <w:spacing w:val="-6"/>
          <w:sz w:val="14"/>
        </w:rPr>
        <w:t>(</w:t>
      </w:r>
      <w:r w:rsidR="001D2D93" w:rsidRPr="00877838">
        <w:rPr>
          <w:rFonts w:hint="eastAsia"/>
          <w:spacing w:val="-6"/>
          <w:sz w:val="14"/>
        </w:rPr>
        <w:t>ただし</w:t>
      </w:r>
      <w:r w:rsidR="008C721F" w:rsidRPr="00877838">
        <w:rPr>
          <w:rFonts w:hint="eastAsia"/>
          <w:spacing w:val="-6"/>
          <w:sz w:val="14"/>
        </w:rPr>
        <w:t>、</w:t>
      </w:r>
      <w:r w:rsidR="008C721F" w:rsidRPr="0069126F">
        <w:rPr>
          <w:rFonts w:hint="eastAsia"/>
          <w:spacing w:val="-6"/>
          <w:sz w:val="14"/>
        </w:rPr>
        <w:t>決定があったことを知った日の翌日から起算して</w:t>
      </w:r>
      <w:r w:rsidR="006A3B86">
        <w:rPr>
          <w:rFonts w:hint="eastAsia"/>
          <w:spacing w:val="-6"/>
          <w:sz w:val="14"/>
        </w:rPr>
        <w:t>３か</w:t>
      </w:r>
      <w:r w:rsidR="00DF125A">
        <w:rPr>
          <w:rFonts w:hint="eastAsia"/>
          <w:spacing w:val="-6"/>
          <w:sz w:val="14"/>
        </w:rPr>
        <w:t>月以内であっても、決定があった日の翌日から起算して</w:t>
      </w:r>
      <w:r w:rsidR="008C721F" w:rsidRPr="0069126F">
        <w:rPr>
          <w:rFonts w:hint="eastAsia"/>
          <w:spacing w:val="-6"/>
          <w:sz w:val="14"/>
        </w:rPr>
        <w:t>1</w:t>
      </w:r>
      <w:r w:rsidR="008C721F" w:rsidRPr="0069126F">
        <w:rPr>
          <w:rFonts w:hint="eastAsia"/>
          <w:spacing w:val="-6"/>
          <w:sz w:val="14"/>
        </w:rPr>
        <w:t>年を経過すると審査請求をすることができなくなります。</w:t>
      </w:r>
      <w:r w:rsidR="008C721F" w:rsidRPr="0069126F">
        <w:rPr>
          <w:rFonts w:hint="eastAsia"/>
          <w:spacing w:val="-6"/>
          <w:sz w:val="14"/>
        </w:rPr>
        <w:t>)</w:t>
      </w:r>
      <w:r w:rsidR="008C721F" w:rsidRPr="0069126F">
        <w:rPr>
          <w:rFonts w:hint="eastAsia"/>
          <w:spacing w:val="-6"/>
          <w:sz w:val="14"/>
        </w:rPr>
        <w:t>。</w:t>
      </w:r>
    </w:p>
    <w:p w:rsidR="00671C3F" w:rsidRPr="00914774" w:rsidRDefault="0023756A" w:rsidP="006A3B86">
      <w:pPr>
        <w:pStyle w:val="af3"/>
        <w:spacing w:line="180" w:lineRule="exact"/>
        <w:ind w:left="384" w:hangingChars="300" w:hanging="384"/>
        <w:rPr>
          <w:rFonts w:asciiTheme="minorEastAsia" w:hAnsiTheme="minorEastAsia"/>
          <w:spacing w:val="-6"/>
          <w:sz w:val="14"/>
        </w:rPr>
      </w:pPr>
      <w:r w:rsidRPr="0069126F">
        <w:rPr>
          <w:rFonts w:hint="eastAsia"/>
          <w:spacing w:val="-6"/>
          <w:sz w:val="14"/>
        </w:rPr>
        <w:t xml:space="preserve">　　２　</w:t>
      </w:r>
      <w:r w:rsidR="006A3B86">
        <w:rPr>
          <w:rFonts w:hint="eastAsia"/>
          <w:spacing w:val="-6"/>
          <w:sz w:val="14"/>
        </w:rPr>
        <w:t>１の審査請求に対する裁決を経</w:t>
      </w:r>
      <w:r w:rsidR="008C721F" w:rsidRPr="0069126F">
        <w:rPr>
          <w:rFonts w:hint="eastAsia"/>
          <w:spacing w:val="-6"/>
          <w:sz w:val="14"/>
        </w:rPr>
        <w:t>た場合に限り、その審査請求に対する裁決があったことを知った日の翌日から起算して６か月以内に、鹿沼市を被告として</w:t>
      </w:r>
      <w:r w:rsidR="008C721F" w:rsidRPr="0069126F">
        <w:rPr>
          <w:rFonts w:hint="eastAsia"/>
          <w:spacing w:val="-6"/>
          <w:sz w:val="14"/>
        </w:rPr>
        <w:t>(</w:t>
      </w:r>
      <w:r w:rsidR="008C721F" w:rsidRPr="0069126F">
        <w:rPr>
          <w:rFonts w:hint="eastAsia"/>
          <w:spacing w:val="-6"/>
          <w:sz w:val="14"/>
        </w:rPr>
        <w:t>訴訟において鹿沼市を代表する者は鹿沼市長となります。</w:t>
      </w:r>
      <w:proofErr w:type="gramStart"/>
      <w:r w:rsidR="008C721F" w:rsidRPr="0069126F">
        <w:rPr>
          <w:rFonts w:hint="eastAsia"/>
          <w:spacing w:val="-6"/>
          <w:sz w:val="14"/>
        </w:rPr>
        <w:t>)</w:t>
      </w:r>
      <w:r w:rsidR="008C721F" w:rsidRPr="0069126F">
        <w:rPr>
          <w:rFonts w:hint="eastAsia"/>
          <w:spacing w:val="-6"/>
          <w:sz w:val="14"/>
        </w:rPr>
        <w:t>この決定の</w:t>
      </w:r>
      <w:r w:rsidR="00671C3F" w:rsidRPr="0069126F">
        <w:rPr>
          <w:rFonts w:hint="eastAsia"/>
          <w:spacing w:val="-6"/>
          <w:sz w:val="14"/>
        </w:rPr>
        <w:t>取消しの訴えを提起することができます</w:t>
      </w:r>
      <w:proofErr w:type="gramEnd"/>
      <w:r w:rsidR="00671C3F" w:rsidRPr="0069126F">
        <w:rPr>
          <w:rFonts w:hint="eastAsia"/>
          <w:spacing w:val="-6"/>
          <w:sz w:val="14"/>
        </w:rPr>
        <w:t>(</w:t>
      </w:r>
      <w:r w:rsidR="00671C3F" w:rsidRPr="0069126F">
        <w:rPr>
          <w:rFonts w:hint="eastAsia"/>
          <w:spacing w:val="-6"/>
          <w:sz w:val="14"/>
        </w:rPr>
        <w:t>なお、裁決があったことを知った日の翌日から起算して６か月以内であっても、裁決があった日の翌日</w:t>
      </w:r>
      <w:r w:rsidR="00DF125A">
        <w:rPr>
          <w:rFonts w:hint="eastAsia"/>
          <w:spacing w:val="-6"/>
          <w:sz w:val="14"/>
        </w:rPr>
        <w:t>から</w:t>
      </w:r>
      <w:r w:rsidR="00671C3F" w:rsidRPr="0069126F">
        <w:rPr>
          <w:rFonts w:hint="eastAsia"/>
          <w:spacing w:val="-6"/>
          <w:sz w:val="14"/>
        </w:rPr>
        <w:t>起算して</w:t>
      </w:r>
      <w:r w:rsidR="00671C3F" w:rsidRPr="0069126F">
        <w:rPr>
          <w:rFonts w:hint="eastAsia"/>
          <w:spacing w:val="-6"/>
          <w:sz w:val="14"/>
        </w:rPr>
        <w:t>1</w:t>
      </w:r>
      <w:r w:rsidR="00671C3F" w:rsidRPr="0069126F">
        <w:rPr>
          <w:rFonts w:hint="eastAsia"/>
          <w:spacing w:val="-6"/>
          <w:sz w:val="14"/>
        </w:rPr>
        <w:t>年を経過すると決定の取消しの訴えを提起することができなくなります。</w:t>
      </w:r>
      <w:r w:rsidR="00671C3F" w:rsidRPr="0069126F">
        <w:rPr>
          <w:rFonts w:hint="eastAsia"/>
          <w:spacing w:val="-6"/>
          <w:sz w:val="14"/>
        </w:rPr>
        <w:t>)</w:t>
      </w:r>
      <w:r w:rsidR="00914774">
        <w:rPr>
          <w:rFonts w:hint="eastAsia"/>
          <w:spacing w:val="-6"/>
          <w:sz w:val="14"/>
        </w:rPr>
        <w:t>。ただし、</w:t>
      </w:r>
      <w:r w:rsidR="00914774" w:rsidRPr="00914774">
        <w:rPr>
          <w:rFonts w:asciiTheme="minorEastAsia" w:hAnsiTheme="minorEastAsia" w:hint="eastAsia"/>
          <w:spacing w:val="-6"/>
          <w:sz w:val="14"/>
        </w:rPr>
        <w:t>次の(1)</w:t>
      </w:r>
      <w:r w:rsidR="00671C3F" w:rsidRPr="00914774">
        <w:rPr>
          <w:rFonts w:asciiTheme="minorEastAsia" w:hAnsiTheme="minorEastAsia" w:hint="eastAsia"/>
          <w:spacing w:val="-6"/>
          <w:sz w:val="14"/>
        </w:rPr>
        <w:t>から</w:t>
      </w:r>
      <w:r w:rsidR="00914774" w:rsidRPr="00914774">
        <w:rPr>
          <w:rFonts w:asciiTheme="minorEastAsia" w:hAnsiTheme="minorEastAsia" w:hint="eastAsia"/>
          <w:spacing w:val="-6"/>
          <w:sz w:val="14"/>
        </w:rPr>
        <w:t>(3)</w:t>
      </w:r>
      <w:r w:rsidR="00671C3F" w:rsidRPr="00914774">
        <w:rPr>
          <w:rFonts w:asciiTheme="minorEastAsia" w:hAnsiTheme="minorEastAsia" w:hint="eastAsia"/>
          <w:spacing w:val="-6"/>
          <w:sz w:val="14"/>
        </w:rPr>
        <w:t>までのいずれかに該当するときは、審査請求に対する裁決を経ないでこの決定の取消しの訴えを提起することができます。</w:t>
      </w:r>
    </w:p>
    <w:p w:rsidR="00835652" w:rsidRPr="00914774" w:rsidRDefault="00835652" w:rsidP="00C4028C">
      <w:pPr>
        <w:pStyle w:val="af3"/>
        <w:spacing w:line="180" w:lineRule="exact"/>
        <w:rPr>
          <w:rFonts w:asciiTheme="minorEastAsia" w:hAnsiTheme="minorEastAsia"/>
          <w:spacing w:val="-6"/>
          <w:sz w:val="14"/>
        </w:rPr>
      </w:pPr>
    </w:p>
    <w:p w:rsidR="001E0B67" w:rsidRPr="00914774" w:rsidRDefault="00914774" w:rsidP="00914774">
      <w:pPr>
        <w:pStyle w:val="af3"/>
        <w:spacing w:line="180" w:lineRule="exact"/>
        <w:ind w:leftChars="200" w:left="548" w:hangingChars="100" w:hanging="128"/>
        <w:rPr>
          <w:rFonts w:asciiTheme="minorEastAsia" w:hAnsiTheme="minorEastAsia"/>
          <w:spacing w:val="-6"/>
          <w:sz w:val="14"/>
        </w:rPr>
      </w:pPr>
      <w:r w:rsidRPr="00914774">
        <w:rPr>
          <w:rFonts w:asciiTheme="minorEastAsia" w:hAnsiTheme="minorEastAsia"/>
          <w:spacing w:val="-6"/>
          <w:sz w:val="14"/>
        </w:rPr>
        <w:t xml:space="preserve">(1) </w:t>
      </w:r>
      <w:r w:rsidR="00671C3F" w:rsidRPr="00914774">
        <w:rPr>
          <w:rFonts w:asciiTheme="minorEastAsia" w:hAnsiTheme="minorEastAsia" w:hint="eastAsia"/>
          <w:spacing w:val="-6"/>
          <w:sz w:val="14"/>
        </w:rPr>
        <w:t>審査請求をした日(行政不服審査法(平成26年法律第68号)第23条の規定により不備を補正すべきことを命じられた場合にあっては、当該不備を補正した日)</w:t>
      </w:r>
      <w:r w:rsidR="001E0B67" w:rsidRPr="00914774">
        <w:rPr>
          <w:rFonts w:asciiTheme="minorEastAsia" w:hAnsiTheme="minorEastAsia" w:hint="eastAsia"/>
          <w:spacing w:val="-6"/>
          <w:sz w:val="14"/>
        </w:rPr>
        <w:t>の翌日から起算して50日(50日以内に行政不服審査法第43条第3項の規定により通知を受けた場合は70日)を経過しても裁決がないとき。</w:t>
      </w:r>
    </w:p>
    <w:p w:rsidR="001E0B67" w:rsidRPr="00914774" w:rsidRDefault="00914774" w:rsidP="00AD48D1">
      <w:pPr>
        <w:pStyle w:val="af3"/>
        <w:spacing w:line="180" w:lineRule="exact"/>
        <w:ind w:leftChars="200" w:left="420"/>
        <w:rPr>
          <w:rFonts w:asciiTheme="minorEastAsia" w:hAnsiTheme="minorEastAsia"/>
          <w:spacing w:val="-6"/>
          <w:sz w:val="14"/>
        </w:rPr>
      </w:pPr>
      <w:r w:rsidRPr="00914774">
        <w:rPr>
          <w:rFonts w:asciiTheme="minorEastAsia" w:hAnsiTheme="minorEastAsia"/>
          <w:spacing w:val="-6"/>
          <w:sz w:val="14"/>
        </w:rPr>
        <w:t xml:space="preserve">(2) </w:t>
      </w:r>
      <w:r w:rsidR="001E0B67" w:rsidRPr="00914774">
        <w:rPr>
          <w:rFonts w:asciiTheme="minorEastAsia" w:hAnsiTheme="minorEastAsia" w:hint="eastAsia"/>
          <w:spacing w:val="-6"/>
          <w:sz w:val="14"/>
        </w:rPr>
        <w:t>決定、決定の執行又は</w:t>
      </w:r>
      <w:r w:rsidR="00950A5D" w:rsidRPr="00950A5D">
        <w:rPr>
          <w:rFonts w:asciiTheme="minorEastAsia" w:hAnsiTheme="minorEastAsia" w:hint="eastAsia"/>
          <w:spacing w:val="-6"/>
          <w:sz w:val="14"/>
        </w:rPr>
        <w:t>手続</w:t>
      </w:r>
      <w:r w:rsidR="001E0B67" w:rsidRPr="00914774">
        <w:rPr>
          <w:rFonts w:asciiTheme="minorEastAsia" w:hAnsiTheme="minorEastAsia" w:hint="eastAsia"/>
          <w:spacing w:val="-6"/>
          <w:sz w:val="14"/>
        </w:rPr>
        <w:t>の続行により生ずる著しい損害を避けるため緊急の必要があるとき。</w:t>
      </w:r>
    </w:p>
    <w:p w:rsidR="00D8667F" w:rsidRPr="00914774" w:rsidRDefault="00914774" w:rsidP="00AD48D1">
      <w:pPr>
        <w:pStyle w:val="af3"/>
        <w:spacing w:line="180" w:lineRule="exact"/>
        <w:ind w:leftChars="200" w:left="420"/>
        <w:rPr>
          <w:rFonts w:asciiTheme="minorEastAsia" w:hAnsiTheme="minorEastAsia" w:cs="ＭＳ 明朝"/>
          <w:spacing w:val="-6"/>
          <w:sz w:val="14"/>
        </w:rPr>
      </w:pPr>
      <w:r w:rsidRPr="00914774">
        <w:rPr>
          <w:rFonts w:asciiTheme="minorEastAsia" w:hAnsiTheme="minorEastAsia" w:cs="ＭＳ 明朝"/>
          <w:spacing w:val="-6"/>
          <w:sz w:val="14"/>
        </w:rPr>
        <w:t xml:space="preserve">(3) </w:t>
      </w:r>
      <w:r w:rsidR="001E0B67" w:rsidRPr="00914774">
        <w:rPr>
          <w:rFonts w:asciiTheme="minorEastAsia" w:hAnsiTheme="minorEastAsia" w:cs="ＭＳ 明朝" w:hint="eastAsia"/>
          <w:spacing w:val="-6"/>
          <w:sz w:val="14"/>
        </w:rPr>
        <w:t>その他裁決を経ないことにつき正当な理由があるとき。</w:t>
      </w:r>
    </w:p>
    <w:p w:rsidR="0069126F" w:rsidRPr="00914774" w:rsidRDefault="0069126F" w:rsidP="00C4028C">
      <w:pPr>
        <w:pStyle w:val="af3"/>
        <w:spacing w:line="180" w:lineRule="exact"/>
        <w:rPr>
          <w:rFonts w:asciiTheme="minorEastAsia" w:hAnsiTheme="minorEastAsia" w:cs="ＭＳ 明朝"/>
          <w:spacing w:val="-6"/>
          <w:sz w:val="14"/>
        </w:rPr>
      </w:pPr>
    </w:p>
    <w:p w:rsidR="00AD48D1" w:rsidRPr="0069126F" w:rsidRDefault="00AD48D1" w:rsidP="00C4028C">
      <w:pPr>
        <w:pStyle w:val="af3"/>
        <w:spacing w:line="180" w:lineRule="exact"/>
        <w:rPr>
          <w:rFonts w:ascii="ＭＳ 明朝" w:eastAsia="ＭＳ 明朝" w:hAnsi="ＭＳ 明朝" w:cs="ＭＳ 明朝"/>
          <w:spacing w:val="-6"/>
          <w:sz w:val="14"/>
        </w:rPr>
      </w:pPr>
      <w:r>
        <w:rPr>
          <w:rFonts w:ascii="ＭＳ 明朝" w:eastAsia="ＭＳ 明朝" w:hAnsi="ＭＳ 明朝" w:cs="ＭＳ 明朝" w:hint="eastAsia"/>
          <w:spacing w:val="-6"/>
          <w:sz w:val="14"/>
        </w:rPr>
        <w:t xml:space="preserve">　　３　</w:t>
      </w:r>
      <w:r w:rsidR="00950A5D" w:rsidRPr="00950A5D">
        <w:rPr>
          <w:rFonts w:ascii="ＭＳ 明朝" w:eastAsia="ＭＳ 明朝" w:hAnsi="ＭＳ 明朝" w:cs="ＭＳ 明朝" w:hint="eastAsia"/>
          <w:spacing w:val="-6"/>
          <w:sz w:val="14"/>
        </w:rPr>
        <w:t>進学・就職準備給付金</w:t>
      </w:r>
      <w:bookmarkStart w:id="0" w:name="_GoBack"/>
      <w:bookmarkEnd w:id="0"/>
      <w:r>
        <w:rPr>
          <w:rFonts w:ascii="ＭＳ 明朝" w:eastAsia="ＭＳ 明朝" w:hAnsi="ＭＳ 明朝" w:cs="ＭＳ 明朝" w:hint="eastAsia"/>
          <w:spacing w:val="-6"/>
          <w:sz w:val="14"/>
        </w:rPr>
        <w:t>は、所得税や個人住民税は課されず、国税や地方税の滞納処分による差押えは禁止されています。</w:t>
      </w:r>
    </w:p>
    <w:sectPr w:rsidR="00AD48D1" w:rsidRPr="0069126F" w:rsidSect="009E1546">
      <w:headerReference w:type="even" r:id="rId7"/>
      <w:pgSz w:w="11906" w:h="16838"/>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524" w:rsidRDefault="00C87524" w:rsidP="00554C60">
      <w:r>
        <w:separator/>
      </w:r>
    </w:p>
  </w:endnote>
  <w:endnote w:type="continuationSeparator" w:id="0">
    <w:p w:rsidR="00C87524" w:rsidRDefault="00C87524" w:rsidP="0055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524" w:rsidRDefault="00C87524" w:rsidP="00554C60">
      <w:r>
        <w:separator/>
      </w:r>
    </w:p>
  </w:footnote>
  <w:footnote w:type="continuationSeparator" w:id="0">
    <w:p w:rsidR="00C87524" w:rsidRDefault="00C87524" w:rsidP="00554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08" w:rsidRDefault="00BA1C08" w:rsidP="00BA1C08">
    <w:pPr>
      <w:pStyle w:val="a8"/>
    </w:pPr>
    <w:r>
      <w:rPr>
        <w:rFonts w:hint="eastAsia"/>
      </w:rPr>
      <w:t>（様式第２８号）</w:t>
    </w:r>
  </w:p>
  <w:p w:rsidR="00BA1C08" w:rsidRDefault="00BA1C0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5D"/>
    <w:rsid w:val="00056D1F"/>
    <w:rsid w:val="000828E9"/>
    <w:rsid w:val="00100464"/>
    <w:rsid w:val="0010677A"/>
    <w:rsid w:val="00110EFC"/>
    <w:rsid w:val="0012400C"/>
    <w:rsid w:val="001309AF"/>
    <w:rsid w:val="00143972"/>
    <w:rsid w:val="00153E8D"/>
    <w:rsid w:val="00167D85"/>
    <w:rsid w:val="00183B50"/>
    <w:rsid w:val="00191CF9"/>
    <w:rsid w:val="001D2D93"/>
    <w:rsid w:val="001E07BE"/>
    <w:rsid w:val="001E0B67"/>
    <w:rsid w:val="00207DB2"/>
    <w:rsid w:val="002366EF"/>
    <w:rsid w:val="0023756A"/>
    <w:rsid w:val="00273248"/>
    <w:rsid w:val="002A4455"/>
    <w:rsid w:val="002D7A9B"/>
    <w:rsid w:val="002E4420"/>
    <w:rsid w:val="003201C0"/>
    <w:rsid w:val="00322C4B"/>
    <w:rsid w:val="00332C0A"/>
    <w:rsid w:val="0035078E"/>
    <w:rsid w:val="00372336"/>
    <w:rsid w:val="00397FB5"/>
    <w:rsid w:val="00442B01"/>
    <w:rsid w:val="00443055"/>
    <w:rsid w:val="00455269"/>
    <w:rsid w:val="004C7937"/>
    <w:rsid w:val="004D4A8B"/>
    <w:rsid w:val="004F609E"/>
    <w:rsid w:val="004F6B1D"/>
    <w:rsid w:val="00500616"/>
    <w:rsid w:val="00514920"/>
    <w:rsid w:val="005419B2"/>
    <w:rsid w:val="00544398"/>
    <w:rsid w:val="00553B3B"/>
    <w:rsid w:val="00554C60"/>
    <w:rsid w:val="005636D7"/>
    <w:rsid w:val="00570AC1"/>
    <w:rsid w:val="00596B70"/>
    <w:rsid w:val="005B0E41"/>
    <w:rsid w:val="005C4A59"/>
    <w:rsid w:val="006026AD"/>
    <w:rsid w:val="006065C3"/>
    <w:rsid w:val="00616E29"/>
    <w:rsid w:val="006254A0"/>
    <w:rsid w:val="00632EB9"/>
    <w:rsid w:val="0063555B"/>
    <w:rsid w:val="006372DA"/>
    <w:rsid w:val="006442BA"/>
    <w:rsid w:val="00654A40"/>
    <w:rsid w:val="006648B3"/>
    <w:rsid w:val="00671C3F"/>
    <w:rsid w:val="0069074B"/>
    <w:rsid w:val="0069126F"/>
    <w:rsid w:val="006A022E"/>
    <w:rsid w:val="006A3B86"/>
    <w:rsid w:val="006D7833"/>
    <w:rsid w:val="006E7CF5"/>
    <w:rsid w:val="006F0D17"/>
    <w:rsid w:val="00702281"/>
    <w:rsid w:val="00714CFE"/>
    <w:rsid w:val="00725650"/>
    <w:rsid w:val="0074535B"/>
    <w:rsid w:val="00745A49"/>
    <w:rsid w:val="0076324E"/>
    <w:rsid w:val="00765CE5"/>
    <w:rsid w:val="007927B5"/>
    <w:rsid w:val="007F6006"/>
    <w:rsid w:val="007F61EC"/>
    <w:rsid w:val="00807CD5"/>
    <w:rsid w:val="00807EF0"/>
    <w:rsid w:val="00813072"/>
    <w:rsid w:val="00835209"/>
    <w:rsid w:val="00835652"/>
    <w:rsid w:val="00855D2F"/>
    <w:rsid w:val="00863F1D"/>
    <w:rsid w:val="00866488"/>
    <w:rsid w:val="00877838"/>
    <w:rsid w:val="00890BCC"/>
    <w:rsid w:val="008A4560"/>
    <w:rsid w:val="008A4CF1"/>
    <w:rsid w:val="008C721F"/>
    <w:rsid w:val="00914774"/>
    <w:rsid w:val="00950A5D"/>
    <w:rsid w:val="00974C2C"/>
    <w:rsid w:val="00975BF0"/>
    <w:rsid w:val="009B0F8E"/>
    <w:rsid w:val="009C3B7A"/>
    <w:rsid w:val="009E1546"/>
    <w:rsid w:val="00A05C5D"/>
    <w:rsid w:val="00A14056"/>
    <w:rsid w:val="00A35C4E"/>
    <w:rsid w:val="00A42634"/>
    <w:rsid w:val="00A9523E"/>
    <w:rsid w:val="00AD48D1"/>
    <w:rsid w:val="00AE1C87"/>
    <w:rsid w:val="00B037FD"/>
    <w:rsid w:val="00B11C1D"/>
    <w:rsid w:val="00B229F4"/>
    <w:rsid w:val="00B358F8"/>
    <w:rsid w:val="00B37954"/>
    <w:rsid w:val="00B746F3"/>
    <w:rsid w:val="00BA1C08"/>
    <w:rsid w:val="00BA5959"/>
    <w:rsid w:val="00BB5FD1"/>
    <w:rsid w:val="00BC05BF"/>
    <w:rsid w:val="00BC0C42"/>
    <w:rsid w:val="00BD20CF"/>
    <w:rsid w:val="00BD3048"/>
    <w:rsid w:val="00C35114"/>
    <w:rsid w:val="00C4028C"/>
    <w:rsid w:val="00C4257E"/>
    <w:rsid w:val="00C42E5E"/>
    <w:rsid w:val="00C70400"/>
    <w:rsid w:val="00C826B0"/>
    <w:rsid w:val="00C87524"/>
    <w:rsid w:val="00CF1D5A"/>
    <w:rsid w:val="00D8667F"/>
    <w:rsid w:val="00DA4D28"/>
    <w:rsid w:val="00DC79C9"/>
    <w:rsid w:val="00DD650E"/>
    <w:rsid w:val="00DE5D97"/>
    <w:rsid w:val="00DF125A"/>
    <w:rsid w:val="00E04EC1"/>
    <w:rsid w:val="00E16063"/>
    <w:rsid w:val="00E211F5"/>
    <w:rsid w:val="00E21B0C"/>
    <w:rsid w:val="00E22785"/>
    <w:rsid w:val="00E400A1"/>
    <w:rsid w:val="00E42034"/>
    <w:rsid w:val="00E86D35"/>
    <w:rsid w:val="00F505ED"/>
    <w:rsid w:val="00F7630A"/>
    <w:rsid w:val="00F9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5C5D"/>
    <w:pPr>
      <w:jc w:val="center"/>
    </w:pPr>
  </w:style>
  <w:style w:type="character" w:customStyle="1" w:styleId="a4">
    <w:name w:val="記 (文字)"/>
    <w:basedOn w:val="a0"/>
    <w:link w:val="a3"/>
    <w:uiPriority w:val="99"/>
    <w:rsid w:val="00A05C5D"/>
  </w:style>
  <w:style w:type="paragraph" w:styleId="a5">
    <w:name w:val="Closing"/>
    <w:basedOn w:val="a"/>
    <w:link w:val="a6"/>
    <w:uiPriority w:val="99"/>
    <w:unhideWhenUsed/>
    <w:rsid w:val="00A05C5D"/>
    <w:pPr>
      <w:jc w:val="right"/>
    </w:pPr>
  </w:style>
  <w:style w:type="character" w:customStyle="1" w:styleId="a6">
    <w:name w:val="結語 (文字)"/>
    <w:basedOn w:val="a0"/>
    <w:link w:val="a5"/>
    <w:uiPriority w:val="99"/>
    <w:rsid w:val="00A05C5D"/>
  </w:style>
  <w:style w:type="table" w:styleId="a7">
    <w:name w:val="Table Grid"/>
    <w:basedOn w:val="a1"/>
    <w:uiPriority w:val="59"/>
    <w:rsid w:val="0074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54C60"/>
    <w:pPr>
      <w:tabs>
        <w:tab w:val="center" w:pos="4252"/>
        <w:tab w:val="right" w:pos="8504"/>
      </w:tabs>
      <w:snapToGrid w:val="0"/>
    </w:pPr>
  </w:style>
  <w:style w:type="character" w:customStyle="1" w:styleId="a9">
    <w:name w:val="ヘッダー (文字)"/>
    <w:basedOn w:val="a0"/>
    <w:link w:val="a8"/>
    <w:uiPriority w:val="99"/>
    <w:rsid w:val="00554C60"/>
  </w:style>
  <w:style w:type="paragraph" w:styleId="aa">
    <w:name w:val="footer"/>
    <w:basedOn w:val="a"/>
    <w:link w:val="ab"/>
    <w:uiPriority w:val="99"/>
    <w:unhideWhenUsed/>
    <w:rsid w:val="00554C60"/>
    <w:pPr>
      <w:tabs>
        <w:tab w:val="center" w:pos="4252"/>
        <w:tab w:val="right" w:pos="8504"/>
      </w:tabs>
      <w:snapToGrid w:val="0"/>
    </w:pPr>
  </w:style>
  <w:style w:type="character" w:customStyle="1" w:styleId="ab">
    <w:name w:val="フッター (文字)"/>
    <w:basedOn w:val="a0"/>
    <w:link w:val="aa"/>
    <w:uiPriority w:val="99"/>
    <w:rsid w:val="00554C60"/>
  </w:style>
  <w:style w:type="paragraph" w:styleId="ac">
    <w:name w:val="Balloon Text"/>
    <w:basedOn w:val="a"/>
    <w:link w:val="ad"/>
    <w:uiPriority w:val="99"/>
    <w:semiHidden/>
    <w:unhideWhenUsed/>
    <w:rsid w:val="008A4C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4CF1"/>
    <w:rPr>
      <w:rFonts w:asciiTheme="majorHAnsi" w:eastAsiaTheme="majorEastAsia" w:hAnsiTheme="majorHAnsi" w:cstheme="majorBidi"/>
      <w:sz w:val="18"/>
      <w:szCs w:val="18"/>
    </w:rPr>
  </w:style>
  <w:style w:type="character" w:styleId="ae">
    <w:name w:val="annotation reference"/>
    <w:uiPriority w:val="99"/>
    <w:semiHidden/>
    <w:unhideWhenUsed/>
    <w:rsid w:val="0023756A"/>
    <w:rPr>
      <w:sz w:val="18"/>
      <w:szCs w:val="18"/>
    </w:rPr>
  </w:style>
  <w:style w:type="paragraph" w:styleId="af">
    <w:name w:val="annotation text"/>
    <w:basedOn w:val="a"/>
    <w:link w:val="af0"/>
    <w:uiPriority w:val="99"/>
    <w:semiHidden/>
    <w:unhideWhenUsed/>
    <w:rsid w:val="0023756A"/>
    <w:pPr>
      <w:jc w:val="left"/>
    </w:pPr>
    <w:rPr>
      <w:rFonts w:ascii="ＭＳ 明朝" w:eastAsia="ＭＳ 明朝" w:hAnsi="Courier New" w:cs="Times New Roman"/>
      <w:szCs w:val="20"/>
    </w:rPr>
  </w:style>
  <w:style w:type="character" w:customStyle="1" w:styleId="af0">
    <w:name w:val="コメント文字列 (文字)"/>
    <w:basedOn w:val="a0"/>
    <w:link w:val="af"/>
    <w:uiPriority w:val="99"/>
    <w:semiHidden/>
    <w:rsid w:val="0023756A"/>
    <w:rPr>
      <w:rFonts w:ascii="ＭＳ 明朝" w:eastAsia="ＭＳ 明朝" w:hAnsi="Courier New" w:cs="Times New Roman"/>
      <w:szCs w:val="20"/>
    </w:rPr>
  </w:style>
  <w:style w:type="paragraph" w:styleId="af1">
    <w:name w:val="annotation subject"/>
    <w:basedOn w:val="af"/>
    <w:next w:val="af"/>
    <w:link w:val="af2"/>
    <w:uiPriority w:val="99"/>
    <w:semiHidden/>
    <w:unhideWhenUsed/>
    <w:rsid w:val="00E211F5"/>
    <w:rPr>
      <w:rFonts w:asciiTheme="minorHAnsi" w:eastAsiaTheme="minorEastAsia" w:hAnsiTheme="minorHAnsi" w:cstheme="minorBidi"/>
      <w:b/>
      <w:bCs/>
      <w:szCs w:val="22"/>
    </w:rPr>
  </w:style>
  <w:style w:type="character" w:customStyle="1" w:styleId="af2">
    <w:name w:val="コメント内容 (文字)"/>
    <w:basedOn w:val="af0"/>
    <w:link w:val="af1"/>
    <w:uiPriority w:val="99"/>
    <w:semiHidden/>
    <w:rsid w:val="00E211F5"/>
    <w:rPr>
      <w:rFonts w:ascii="ＭＳ 明朝" w:eastAsia="ＭＳ 明朝" w:hAnsi="Courier New" w:cs="Times New Roman"/>
      <w:b/>
      <w:bCs/>
      <w:szCs w:val="20"/>
    </w:rPr>
  </w:style>
  <w:style w:type="paragraph" w:styleId="af3">
    <w:name w:val="No Spacing"/>
    <w:uiPriority w:val="1"/>
    <w:qFormat/>
    <w:rsid w:val="0069126F"/>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5C5D"/>
    <w:pPr>
      <w:jc w:val="center"/>
    </w:pPr>
  </w:style>
  <w:style w:type="character" w:customStyle="1" w:styleId="a4">
    <w:name w:val="記 (文字)"/>
    <w:basedOn w:val="a0"/>
    <w:link w:val="a3"/>
    <w:uiPriority w:val="99"/>
    <w:rsid w:val="00A05C5D"/>
  </w:style>
  <w:style w:type="paragraph" w:styleId="a5">
    <w:name w:val="Closing"/>
    <w:basedOn w:val="a"/>
    <w:link w:val="a6"/>
    <w:uiPriority w:val="99"/>
    <w:unhideWhenUsed/>
    <w:rsid w:val="00A05C5D"/>
    <w:pPr>
      <w:jc w:val="right"/>
    </w:pPr>
  </w:style>
  <w:style w:type="character" w:customStyle="1" w:styleId="a6">
    <w:name w:val="結語 (文字)"/>
    <w:basedOn w:val="a0"/>
    <w:link w:val="a5"/>
    <w:uiPriority w:val="99"/>
    <w:rsid w:val="00A05C5D"/>
  </w:style>
  <w:style w:type="table" w:styleId="a7">
    <w:name w:val="Table Grid"/>
    <w:basedOn w:val="a1"/>
    <w:uiPriority w:val="59"/>
    <w:rsid w:val="0074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54C60"/>
    <w:pPr>
      <w:tabs>
        <w:tab w:val="center" w:pos="4252"/>
        <w:tab w:val="right" w:pos="8504"/>
      </w:tabs>
      <w:snapToGrid w:val="0"/>
    </w:pPr>
  </w:style>
  <w:style w:type="character" w:customStyle="1" w:styleId="a9">
    <w:name w:val="ヘッダー (文字)"/>
    <w:basedOn w:val="a0"/>
    <w:link w:val="a8"/>
    <w:uiPriority w:val="99"/>
    <w:rsid w:val="00554C60"/>
  </w:style>
  <w:style w:type="paragraph" w:styleId="aa">
    <w:name w:val="footer"/>
    <w:basedOn w:val="a"/>
    <w:link w:val="ab"/>
    <w:uiPriority w:val="99"/>
    <w:unhideWhenUsed/>
    <w:rsid w:val="00554C60"/>
    <w:pPr>
      <w:tabs>
        <w:tab w:val="center" w:pos="4252"/>
        <w:tab w:val="right" w:pos="8504"/>
      </w:tabs>
      <w:snapToGrid w:val="0"/>
    </w:pPr>
  </w:style>
  <w:style w:type="character" w:customStyle="1" w:styleId="ab">
    <w:name w:val="フッター (文字)"/>
    <w:basedOn w:val="a0"/>
    <w:link w:val="aa"/>
    <w:uiPriority w:val="99"/>
    <w:rsid w:val="00554C60"/>
  </w:style>
  <w:style w:type="paragraph" w:styleId="ac">
    <w:name w:val="Balloon Text"/>
    <w:basedOn w:val="a"/>
    <w:link w:val="ad"/>
    <w:uiPriority w:val="99"/>
    <w:semiHidden/>
    <w:unhideWhenUsed/>
    <w:rsid w:val="008A4C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4CF1"/>
    <w:rPr>
      <w:rFonts w:asciiTheme="majorHAnsi" w:eastAsiaTheme="majorEastAsia" w:hAnsiTheme="majorHAnsi" w:cstheme="majorBidi"/>
      <w:sz w:val="18"/>
      <w:szCs w:val="18"/>
    </w:rPr>
  </w:style>
  <w:style w:type="character" w:styleId="ae">
    <w:name w:val="annotation reference"/>
    <w:uiPriority w:val="99"/>
    <w:semiHidden/>
    <w:unhideWhenUsed/>
    <w:rsid w:val="0023756A"/>
    <w:rPr>
      <w:sz w:val="18"/>
      <w:szCs w:val="18"/>
    </w:rPr>
  </w:style>
  <w:style w:type="paragraph" w:styleId="af">
    <w:name w:val="annotation text"/>
    <w:basedOn w:val="a"/>
    <w:link w:val="af0"/>
    <w:uiPriority w:val="99"/>
    <w:semiHidden/>
    <w:unhideWhenUsed/>
    <w:rsid w:val="0023756A"/>
    <w:pPr>
      <w:jc w:val="left"/>
    </w:pPr>
    <w:rPr>
      <w:rFonts w:ascii="ＭＳ 明朝" w:eastAsia="ＭＳ 明朝" w:hAnsi="Courier New" w:cs="Times New Roman"/>
      <w:szCs w:val="20"/>
    </w:rPr>
  </w:style>
  <w:style w:type="character" w:customStyle="1" w:styleId="af0">
    <w:name w:val="コメント文字列 (文字)"/>
    <w:basedOn w:val="a0"/>
    <w:link w:val="af"/>
    <w:uiPriority w:val="99"/>
    <w:semiHidden/>
    <w:rsid w:val="0023756A"/>
    <w:rPr>
      <w:rFonts w:ascii="ＭＳ 明朝" w:eastAsia="ＭＳ 明朝" w:hAnsi="Courier New" w:cs="Times New Roman"/>
      <w:szCs w:val="20"/>
    </w:rPr>
  </w:style>
  <w:style w:type="paragraph" w:styleId="af1">
    <w:name w:val="annotation subject"/>
    <w:basedOn w:val="af"/>
    <w:next w:val="af"/>
    <w:link w:val="af2"/>
    <w:uiPriority w:val="99"/>
    <w:semiHidden/>
    <w:unhideWhenUsed/>
    <w:rsid w:val="00E211F5"/>
    <w:rPr>
      <w:rFonts w:asciiTheme="minorHAnsi" w:eastAsiaTheme="minorEastAsia" w:hAnsiTheme="minorHAnsi" w:cstheme="minorBidi"/>
      <w:b/>
      <w:bCs/>
      <w:szCs w:val="22"/>
    </w:rPr>
  </w:style>
  <w:style w:type="character" w:customStyle="1" w:styleId="af2">
    <w:name w:val="コメント内容 (文字)"/>
    <w:basedOn w:val="af0"/>
    <w:link w:val="af1"/>
    <w:uiPriority w:val="99"/>
    <w:semiHidden/>
    <w:rsid w:val="00E211F5"/>
    <w:rPr>
      <w:rFonts w:ascii="ＭＳ 明朝" w:eastAsia="ＭＳ 明朝" w:hAnsi="Courier New" w:cs="Times New Roman"/>
      <w:b/>
      <w:bCs/>
      <w:szCs w:val="20"/>
    </w:rPr>
  </w:style>
  <w:style w:type="paragraph" w:styleId="af3">
    <w:name w:val="No Spacing"/>
    <w:uiPriority w:val="1"/>
    <w:qFormat/>
    <w:rsid w:val="006912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0570">
      <w:bodyDiv w:val="1"/>
      <w:marLeft w:val="0"/>
      <w:marRight w:val="0"/>
      <w:marTop w:val="0"/>
      <w:marBottom w:val="0"/>
      <w:divBdr>
        <w:top w:val="none" w:sz="0" w:space="0" w:color="auto"/>
        <w:left w:val="none" w:sz="0" w:space="0" w:color="auto"/>
        <w:bottom w:val="none" w:sz="0" w:space="0" w:color="auto"/>
        <w:right w:val="none" w:sz="0" w:space="0" w:color="auto"/>
      </w:divBdr>
    </w:div>
    <w:div w:id="232665816">
      <w:bodyDiv w:val="1"/>
      <w:marLeft w:val="0"/>
      <w:marRight w:val="0"/>
      <w:marTop w:val="0"/>
      <w:marBottom w:val="0"/>
      <w:divBdr>
        <w:top w:val="none" w:sz="0" w:space="0" w:color="auto"/>
        <w:left w:val="none" w:sz="0" w:space="0" w:color="auto"/>
        <w:bottom w:val="none" w:sz="0" w:space="0" w:color="auto"/>
        <w:right w:val="none" w:sz="0" w:space="0" w:color="auto"/>
      </w:divBdr>
    </w:div>
    <w:div w:id="272786736">
      <w:bodyDiv w:val="1"/>
      <w:marLeft w:val="0"/>
      <w:marRight w:val="0"/>
      <w:marTop w:val="0"/>
      <w:marBottom w:val="0"/>
      <w:divBdr>
        <w:top w:val="none" w:sz="0" w:space="0" w:color="auto"/>
        <w:left w:val="none" w:sz="0" w:space="0" w:color="auto"/>
        <w:bottom w:val="none" w:sz="0" w:space="0" w:color="auto"/>
        <w:right w:val="none" w:sz="0" w:space="0" w:color="auto"/>
      </w:divBdr>
    </w:div>
    <w:div w:id="1775977994">
      <w:bodyDiv w:val="1"/>
      <w:marLeft w:val="0"/>
      <w:marRight w:val="0"/>
      <w:marTop w:val="0"/>
      <w:marBottom w:val="0"/>
      <w:divBdr>
        <w:top w:val="none" w:sz="0" w:space="0" w:color="auto"/>
        <w:left w:val="none" w:sz="0" w:space="0" w:color="auto"/>
        <w:bottom w:val="none" w:sz="0" w:space="0" w:color="auto"/>
        <w:right w:val="none" w:sz="0" w:space="0" w:color="auto"/>
      </w:divBdr>
    </w:div>
    <w:div w:id="190946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#德嵩 惟</cp:lastModifiedBy>
  <cp:revision>21</cp:revision>
  <cp:lastPrinted>2020-07-21T04:47:00Z</cp:lastPrinted>
  <dcterms:created xsi:type="dcterms:W3CDTF">2014-07-10T00:20:00Z</dcterms:created>
  <dcterms:modified xsi:type="dcterms:W3CDTF">2024-09-09T05:11:00Z</dcterms:modified>
</cp:coreProperties>
</file>